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A59" w:rsidRPr="006D1A59" w:rsidRDefault="006D1A59" w:rsidP="006D1A59">
      <w:pPr>
        <w:pBdr>
          <w:bar w:val="single" w:sz="4" w:color="auto"/>
        </w:pBdr>
        <w:spacing w:after="0" w:line="240" w:lineRule="auto"/>
        <w:jc w:val="center"/>
        <w:rPr>
          <w:b/>
          <w:sz w:val="28"/>
          <w:szCs w:val="28"/>
          <w:lang w:val="vi-VN"/>
        </w:rPr>
      </w:pPr>
      <w:r w:rsidRPr="006D1A59">
        <w:rPr>
          <w:b/>
          <w:sz w:val="28"/>
          <w:szCs w:val="28"/>
          <w:lang w:val="vi-VN"/>
        </w:rPr>
        <w:t>Lịch sử và Địa lí</w:t>
      </w:r>
    </w:p>
    <w:p w:rsidR="006D1A59" w:rsidRPr="006D1A59" w:rsidRDefault="006D1A59" w:rsidP="006D1A59">
      <w:pPr>
        <w:keepNext/>
        <w:keepLines/>
        <w:shd w:val="clear" w:color="auto" w:fill="FFFFFF"/>
        <w:spacing w:after="0" w:line="240" w:lineRule="auto"/>
        <w:jc w:val="center"/>
        <w:outlineLvl w:val="0"/>
        <w:rPr>
          <w:rFonts w:eastAsia="Times New Roman"/>
          <w:bCs/>
          <w:color w:val="000000"/>
          <w:sz w:val="28"/>
          <w:szCs w:val="28"/>
          <w:lang w:val="pt-BR"/>
        </w:rPr>
      </w:pPr>
      <w:r w:rsidRPr="006D1A59">
        <w:rPr>
          <w:rFonts w:eastAsia="Times New Roman"/>
          <w:b/>
          <w:bCs/>
          <w:color w:val="000000"/>
          <w:sz w:val="28"/>
          <w:szCs w:val="28"/>
          <w:lang w:val="pt-BR"/>
        </w:rPr>
        <w:t>TIẾT 16- Bài 7: ĐỀN HÙNG VÀ LỄ GIỖ TỔ HÙNG VƯƠNG ( T2)</w:t>
      </w:r>
    </w:p>
    <w:p w:rsidR="006D1A59" w:rsidRPr="006D1A59" w:rsidRDefault="006D1A59" w:rsidP="006D1A59">
      <w:pPr>
        <w:spacing w:after="0" w:line="240" w:lineRule="auto"/>
        <w:rPr>
          <w:b/>
          <w:bCs/>
          <w:sz w:val="28"/>
          <w:szCs w:val="28"/>
        </w:rPr>
      </w:pPr>
      <w:r w:rsidRPr="006D1A59">
        <w:rPr>
          <w:b/>
          <w:bCs/>
          <w:sz w:val="28"/>
          <w:szCs w:val="28"/>
        </w:rPr>
        <w:t>I. Yêu cầu cần đạt</w:t>
      </w:r>
    </w:p>
    <w:p w:rsidR="006D1A59" w:rsidRPr="006D1A59" w:rsidRDefault="006D1A59" w:rsidP="006D1A59">
      <w:pPr>
        <w:spacing w:after="0" w:line="240" w:lineRule="auto"/>
        <w:rPr>
          <w:b/>
          <w:sz w:val="28"/>
          <w:szCs w:val="28"/>
        </w:rPr>
      </w:pPr>
      <w:r w:rsidRPr="006D1A59">
        <w:rPr>
          <w:b/>
          <w:sz w:val="28"/>
          <w:szCs w:val="28"/>
        </w:rPr>
        <w:t xml:space="preserve">1. Kiến thức:  </w:t>
      </w:r>
    </w:p>
    <w:p w:rsidR="006D1A59" w:rsidRPr="006D1A59" w:rsidRDefault="006D1A59" w:rsidP="006D1A59">
      <w:pPr>
        <w:spacing w:after="0" w:line="240" w:lineRule="auto"/>
        <w:rPr>
          <w:sz w:val="28"/>
          <w:szCs w:val="28"/>
        </w:rPr>
      </w:pPr>
      <w:r w:rsidRPr="006D1A59">
        <w:rPr>
          <w:sz w:val="28"/>
          <w:szCs w:val="28"/>
        </w:rPr>
        <w:t>- Kể lại được một số truyền thuyết có liên quan đến thời Hùng Vương.</w:t>
      </w:r>
    </w:p>
    <w:p w:rsidR="006D1A59" w:rsidRPr="006D1A59" w:rsidRDefault="006D1A59" w:rsidP="006D1A59">
      <w:pPr>
        <w:spacing w:after="0" w:line="240" w:lineRule="auto"/>
        <w:rPr>
          <w:sz w:val="28"/>
          <w:szCs w:val="28"/>
        </w:rPr>
      </w:pPr>
      <w:r w:rsidRPr="006D1A59">
        <w:rPr>
          <w:sz w:val="28"/>
          <w:szCs w:val="28"/>
        </w:rPr>
        <w:t>- Thể hiện được niềm tự hào về truyền thống dân tộc qua lễ giỗ Tổ Hùng Vương.</w:t>
      </w:r>
    </w:p>
    <w:p w:rsidR="006D1A59" w:rsidRPr="006D1A59" w:rsidRDefault="006D1A59" w:rsidP="006D1A59">
      <w:pPr>
        <w:spacing w:after="0" w:line="240" w:lineRule="auto"/>
        <w:rPr>
          <w:sz w:val="28"/>
          <w:szCs w:val="28"/>
        </w:rPr>
      </w:pPr>
      <w:r w:rsidRPr="006D1A59">
        <w:rPr>
          <w:b/>
          <w:sz w:val="28"/>
          <w:szCs w:val="28"/>
        </w:rPr>
        <w:t>2. Năng lực</w:t>
      </w:r>
      <w:r w:rsidRPr="006D1A59">
        <w:rPr>
          <w:sz w:val="28"/>
          <w:szCs w:val="28"/>
        </w:rPr>
        <w:t>: năng lực tư duy, giải quyết vấn đề, giao tiếp hợp tác, tìm tòi, khám phá</w:t>
      </w:r>
    </w:p>
    <w:p w:rsidR="006D1A59" w:rsidRPr="006D1A59" w:rsidRDefault="006D1A59" w:rsidP="006D1A59">
      <w:pPr>
        <w:spacing w:after="0" w:line="240" w:lineRule="auto"/>
        <w:rPr>
          <w:sz w:val="28"/>
          <w:szCs w:val="28"/>
        </w:rPr>
      </w:pPr>
      <w:r w:rsidRPr="006D1A59">
        <w:rPr>
          <w:b/>
          <w:sz w:val="28"/>
          <w:szCs w:val="28"/>
        </w:rPr>
        <w:t>3. Phẩm chất:</w:t>
      </w:r>
      <w:r w:rsidRPr="006D1A59">
        <w:rPr>
          <w:sz w:val="28"/>
          <w:szCs w:val="28"/>
        </w:rPr>
        <w:t xml:space="preserve"> nhân ái, chăm chỉ, trách nhiệm</w:t>
      </w:r>
      <w:bookmarkStart w:id="0" w:name="_GoBack"/>
      <w:bookmarkEnd w:id="0"/>
      <w:r w:rsidRPr="006D1A59">
        <w:rPr>
          <w:sz w:val="28"/>
          <w:szCs w:val="28"/>
        </w:rPr>
        <w:t>.</w:t>
      </w:r>
    </w:p>
    <w:p w:rsidR="006D1A59" w:rsidRPr="006D1A59" w:rsidRDefault="006D1A59" w:rsidP="006D1A59">
      <w:pPr>
        <w:spacing w:after="0" w:line="240" w:lineRule="auto"/>
        <w:rPr>
          <w:b/>
          <w:bCs/>
          <w:sz w:val="28"/>
          <w:szCs w:val="28"/>
        </w:rPr>
      </w:pPr>
      <w:r w:rsidRPr="006D1A59">
        <w:rPr>
          <w:b/>
          <w:bCs/>
          <w:sz w:val="28"/>
          <w:szCs w:val="28"/>
        </w:rPr>
        <w:t>II. Đồ dùng dạy học</w:t>
      </w:r>
    </w:p>
    <w:p w:rsidR="006D1A59" w:rsidRPr="006D1A59" w:rsidRDefault="006D1A59" w:rsidP="006D1A59">
      <w:pPr>
        <w:spacing w:after="0" w:line="240" w:lineRule="auto"/>
        <w:rPr>
          <w:sz w:val="28"/>
          <w:szCs w:val="28"/>
        </w:rPr>
      </w:pPr>
      <w:r w:rsidRPr="006D1A59">
        <w:rPr>
          <w:sz w:val="28"/>
          <w:szCs w:val="28"/>
        </w:rPr>
        <w:t xml:space="preserve"> -  BGĐT:</w:t>
      </w:r>
      <w:r w:rsidRPr="006D1A59">
        <w:rPr>
          <w:sz w:val="28"/>
          <w:szCs w:val="28"/>
          <w:lang w:val="vi-VN"/>
        </w:rPr>
        <w:t xml:space="preserve"> </w:t>
      </w:r>
      <w:r w:rsidRPr="006D1A59">
        <w:rPr>
          <w:sz w:val="28"/>
          <w:szCs w:val="28"/>
        </w:rPr>
        <w:t>lược đồ trong SGK, video, hình ảnh liên qua đến Đền Hùng</w:t>
      </w:r>
    </w:p>
    <w:p w:rsidR="006D1A59" w:rsidRPr="006D1A59" w:rsidRDefault="006D1A59" w:rsidP="006D1A59">
      <w:pPr>
        <w:spacing w:after="0" w:line="240" w:lineRule="auto"/>
        <w:rPr>
          <w:b/>
          <w:bCs/>
          <w:sz w:val="28"/>
          <w:szCs w:val="28"/>
        </w:rPr>
      </w:pPr>
      <w:r w:rsidRPr="006D1A59">
        <w:rPr>
          <w:b/>
          <w:bCs/>
          <w:sz w:val="28"/>
          <w:szCs w:val="28"/>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983"/>
        <w:gridCol w:w="3377"/>
      </w:tblGrid>
      <w:tr w:rsidR="006D1A59" w:rsidRPr="006D1A59" w:rsidTr="00194985">
        <w:tc>
          <w:tcPr>
            <w:tcW w:w="5983" w:type="dxa"/>
            <w:tcBorders>
              <w:top w:val="single" w:sz="4" w:space="0" w:color="auto"/>
              <w:bottom w:val="single" w:sz="4" w:space="0" w:color="auto"/>
            </w:tcBorders>
            <w:shd w:val="clear" w:color="auto" w:fill="auto"/>
          </w:tcPr>
          <w:p w:rsidR="006D1A59" w:rsidRPr="006D1A59" w:rsidRDefault="006D1A59" w:rsidP="006D1A59">
            <w:pPr>
              <w:spacing w:after="0" w:line="240" w:lineRule="auto"/>
              <w:rPr>
                <w:b/>
                <w:bCs/>
                <w:sz w:val="28"/>
                <w:szCs w:val="28"/>
              </w:rPr>
            </w:pPr>
            <w:r w:rsidRPr="006D1A59">
              <w:rPr>
                <w:b/>
                <w:bCs/>
                <w:sz w:val="28"/>
                <w:szCs w:val="28"/>
              </w:rPr>
              <w:t>Hoạt động của GV</w:t>
            </w:r>
          </w:p>
        </w:tc>
        <w:tc>
          <w:tcPr>
            <w:tcW w:w="3377" w:type="dxa"/>
            <w:tcBorders>
              <w:top w:val="single" w:sz="4" w:space="0" w:color="auto"/>
              <w:bottom w:val="single" w:sz="4" w:space="0" w:color="auto"/>
            </w:tcBorders>
            <w:shd w:val="clear" w:color="auto" w:fill="auto"/>
          </w:tcPr>
          <w:p w:rsidR="006D1A59" w:rsidRPr="006D1A59" w:rsidRDefault="006D1A59" w:rsidP="006D1A59">
            <w:pPr>
              <w:spacing w:after="0" w:line="240" w:lineRule="auto"/>
              <w:rPr>
                <w:b/>
                <w:bCs/>
                <w:sz w:val="28"/>
                <w:szCs w:val="28"/>
              </w:rPr>
            </w:pPr>
            <w:r w:rsidRPr="006D1A59">
              <w:rPr>
                <w:b/>
                <w:bCs/>
                <w:sz w:val="28"/>
                <w:szCs w:val="28"/>
              </w:rPr>
              <w:t>Hoạt động của HS</w:t>
            </w:r>
          </w:p>
        </w:tc>
      </w:tr>
      <w:tr w:rsidR="006D1A59" w:rsidRPr="006D1A59" w:rsidTr="00194985">
        <w:tc>
          <w:tcPr>
            <w:tcW w:w="5983" w:type="dxa"/>
            <w:tcBorders>
              <w:top w:val="single" w:sz="4" w:space="0" w:color="auto"/>
            </w:tcBorders>
            <w:shd w:val="clear" w:color="auto" w:fill="auto"/>
          </w:tcPr>
          <w:p w:rsidR="006D1A59" w:rsidRPr="006D1A59" w:rsidRDefault="006D1A59" w:rsidP="006D1A59">
            <w:pPr>
              <w:spacing w:after="0" w:line="240" w:lineRule="auto"/>
              <w:rPr>
                <w:b/>
                <w:bCs/>
                <w:sz w:val="28"/>
                <w:szCs w:val="28"/>
              </w:rPr>
            </w:pPr>
            <w:r w:rsidRPr="006D1A59">
              <w:rPr>
                <w:b/>
                <w:bCs/>
                <w:sz w:val="28"/>
                <w:szCs w:val="28"/>
              </w:rPr>
              <w:t>1. Mở đầu (3-5’)</w:t>
            </w:r>
          </w:p>
          <w:p w:rsidR="006D1A59" w:rsidRPr="006D1A59" w:rsidRDefault="006D1A59" w:rsidP="006D1A59">
            <w:pPr>
              <w:spacing w:after="0" w:line="240" w:lineRule="auto"/>
              <w:rPr>
                <w:sz w:val="28"/>
                <w:szCs w:val="28"/>
              </w:rPr>
            </w:pPr>
            <w:r w:rsidRPr="006D1A59">
              <w:rPr>
                <w:sz w:val="28"/>
                <w:szCs w:val="28"/>
              </w:rPr>
              <w:t>- GV chiếu hình ảnh: Hình ảnh dưới đây liên quan tới lễ hội nào? Tổ chức vào thời gian nào? Ở đâu? Nêu ý nghĩa của lễ hội đó.</w:t>
            </w:r>
          </w:p>
        </w:tc>
        <w:tc>
          <w:tcPr>
            <w:tcW w:w="3377" w:type="dxa"/>
            <w:tcBorders>
              <w:top w:val="single" w:sz="4" w:space="0" w:color="auto"/>
            </w:tcBorders>
            <w:shd w:val="clear" w:color="auto" w:fill="auto"/>
          </w:tcPr>
          <w:p w:rsidR="006D1A59" w:rsidRPr="006D1A59" w:rsidRDefault="006D1A59" w:rsidP="006D1A59">
            <w:pPr>
              <w:spacing w:after="0" w:line="240" w:lineRule="auto"/>
              <w:rPr>
                <w:sz w:val="28"/>
                <w:szCs w:val="28"/>
              </w:rPr>
            </w:pPr>
          </w:p>
          <w:p w:rsidR="006D1A59" w:rsidRPr="006D1A59" w:rsidRDefault="006D1A59" w:rsidP="006D1A59">
            <w:pPr>
              <w:spacing w:after="0" w:line="240" w:lineRule="auto"/>
              <w:rPr>
                <w:sz w:val="28"/>
                <w:szCs w:val="28"/>
              </w:rPr>
            </w:pPr>
            <w:r w:rsidRPr="006D1A59">
              <w:rPr>
                <w:sz w:val="28"/>
                <w:szCs w:val="28"/>
              </w:rPr>
              <w:t>- HS quan sát hình ảnh và trả lời câu hỏi</w:t>
            </w:r>
          </w:p>
        </w:tc>
      </w:tr>
      <w:tr w:rsidR="006D1A59" w:rsidRPr="006D1A59" w:rsidTr="00194985">
        <w:tc>
          <w:tcPr>
            <w:tcW w:w="5983" w:type="dxa"/>
            <w:shd w:val="clear" w:color="auto" w:fill="auto"/>
          </w:tcPr>
          <w:p w:rsidR="006D1A59" w:rsidRPr="006D1A59" w:rsidRDefault="006D1A59" w:rsidP="006D1A59">
            <w:pPr>
              <w:spacing w:after="0" w:line="240" w:lineRule="auto"/>
              <w:rPr>
                <w:rFonts w:eastAsia="Times New Roman"/>
                <w:iCs/>
                <w:noProof/>
                <w:sz w:val="28"/>
                <w:szCs w:val="28"/>
              </w:rPr>
            </w:pPr>
            <w:r w:rsidRPr="006D1A59">
              <w:rPr>
                <w:rFonts w:eastAsia="Times New Roman"/>
                <w:iCs/>
                <w:noProof/>
                <w:sz w:val="28"/>
                <w:szCs w:val="28"/>
              </w:rPr>
              <w:t>- GV nhận xét</w:t>
            </w:r>
          </w:p>
        </w:tc>
        <w:tc>
          <w:tcPr>
            <w:tcW w:w="3377" w:type="dxa"/>
            <w:shd w:val="clear" w:color="auto" w:fill="auto"/>
          </w:tcPr>
          <w:p w:rsidR="006D1A59" w:rsidRPr="006D1A59" w:rsidRDefault="006D1A59" w:rsidP="006D1A59">
            <w:pPr>
              <w:spacing w:after="0" w:line="240" w:lineRule="auto"/>
              <w:rPr>
                <w:sz w:val="28"/>
                <w:szCs w:val="28"/>
              </w:rPr>
            </w:pPr>
          </w:p>
        </w:tc>
      </w:tr>
      <w:tr w:rsidR="006D1A59" w:rsidRPr="006D1A59" w:rsidTr="00194985">
        <w:tc>
          <w:tcPr>
            <w:tcW w:w="5983" w:type="dxa"/>
            <w:shd w:val="clear" w:color="auto" w:fill="auto"/>
          </w:tcPr>
          <w:p w:rsidR="006D1A59" w:rsidRPr="006D1A59" w:rsidRDefault="006D1A59" w:rsidP="006D1A59">
            <w:pPr>
              <w:spacing w:after="0" w:line="240" w:lineRule="auto"/>
              <w:rPr>
                <w:rFonts w:eastAsia="Times New Roman"/>
                <w:iCs/>
                <w:sz w:val="28"/>
                <w:szCs w:val="28"/>
              </w:rPr>
            </w:pPr>
            <w:r w:rsidRPr="006D1A59">
              <w:rPr>
                <w:rFonts w:eastAsia="Times New Roman"/>
                <w:iCs/>
                <w:sz w:val="28"/>
                <w:szCs w:val="28"/>
              </w:rPr>
              <w:t>- GV giới thiệu- ghi bài</w:t>
            </w:r>
          </w:p>
        </w:tc>
        <w:tc>
          <w:tcPr>
            <w:tcW w:w="3377" w:type="dxa"/>
            <w:shd w:val="clear" w:color="auto" w:fill="auto"/>
          </w:tcPr>
          <w:p w:rsidR="006D1A59" w:rsidRPr="006D1A59" w:rsidRDefault="006D1A59" w:rsidP="006D1A59">
            <w:pPr>
              <w:spacing w:after="0" w:line="240" w:lineRule="auto"/>
              <w:rPr>
                <w:sz w:val="28"/>
                <w:szCs w:val="28"/>
              </w:rPr>
            </w:pPr>
            <w:r w:rsidRPr="006D1A59">
              <w:rPr>
                <w:sz w:val="28"/>
                <w:szCs w:val="28"/>
              </w:rPr>
              <w:t>- ghi vở</w:t>
            </w:r>
          </w:p>
        </w:tc>
      </w:tr>
      <w:tr w:rsidR="006D1A59" w:rsidRPr="006D1A59" w:rsidTr="00194985">
        <w:tc>
          <w:tcPr>
            <w:tcW w:w="5983" w:type="dxa"/>
            <w:shd w:val="clear" w:color="auto" w:fill="auto"/>
          </w:tcPr>
          <w:p w:rsidR="006D1A59" w:rsidRPr="006D1A59" w:rsidRDefault="006D1A59" w:rsidP="006D1A59">
            <w:pPr>
              <w:tabs>
                <w:tab w:val="left" w:pos="402"/>
              </w:tabs>
              <w:spacing w:after="0" w:line="240" w:lineRule="auto"/>
              <w:rPr>
                <w:rFonts w:eastAsia="Times New Roman"/>
                <w:b/>
                <w:bCs/>
                <w:sz w:val="28"/>
                <w:szCs w:val="28"/>
                <w:lang w:val="pt-BR"/>
              </w:rPr>
            </w:pPr>
            <w:r w:rsidRPr="006D1A59">
              <w:rPr>
                <w:rFonts w:eastAsia="Times New Roman"/>
                <w:b/>
                <w:bCs/>
                <w:sz w:val="28"/>
                <w:szCs w:val="28"/>
                <w:lang w:val="pt-BR"/>
              </w:rPr>
              <w:t>2. Hình thành kiến thức:</w:t>
            </w:r>
          </w:p>
          <w:p w:rsidR="006D1A59" w:rsidRPr="006D1A59" w:rsidRDefault="006D1A59" w:rsidP="006D1A59">
            <w:pPr>
              <w:tabs>
                <w:tab w:val="left" w:pos="402"/>
              </w:tabs>
              <w:spacing w:after="0" w:line="240" w:lineRule="auto"/>
              <w:rPr>
                <w:rFonts w:eastAsia="Times New Roman"/>
                <w:b/>
                <w:bCs/>
                <w:sz w:val="28"/>
                <w:szCs w:val="28"/>
                <w:lang w:val="pt-BR"/>
              </w:rPr>
            </w:pPr>
            <w:r w:rsidRPr="006D1A59">
              <w:rPr>
                <w:rFonts w:eastAsia="Times New Roman"/>
                <w:b/>
                <w:bCs/>
                <w:sz w:val="28"/>
                <w:szCs w:val="28"/>
                <w:lang w:val="pt-BR"/>
              </w:rPr>
              <w:t>HĐ 3: Truyền thuyết thời Hùng Vương (10-12’)</w:t>
            </w:r>
          </w:p>
        </w:tc>
        <w:tc>
          <w:tcPr>
            <w:tcW w:w="3377" w:type="dxa"/>
            <w:shd w:val="clear" w:color="auto" w:fill="auto"/>
          </w:tcPr>
          <w:p w:rsidR="006D1A59" w:rsidRPr="006D1A59" w:rsidRDefault="006D1A59" w:rsidP="006D1A59">
            <w:pPr>
              <w:spacing w:after="0" w:line="240" w:lineRule="auto"/>
              <w:rPr>
                <w:sz w:val="28"/>
                <w:szCs w:val="28"/>
              </w:rPr>
            </w:pPr>
          </w:p>
        </w:tc>
      </w:tr>
      <w:tr w:rsidR="006D1A59" w:rsidRPr="006D1A59" w:rsidTr="00194985">
        <w:tc>
          <w:tcPr>
            <w:tcW w:w="5983" w:type="dxa"/>
            <w:shd w:val="clear" w:color="auto" w:fill="auto"/>
          </w:tcPr>
          <w:p w:rsidR="006D1A59" w:rsidRPr="006D1A59" w:rsidRDefault="006D1A59" w:rsidP="006D1A59">
            <w:pPr>
              <w:tabs>
                <w:tab w:val="left" w:pos="402"/>
              </w:tabs>
              <w:spacing w:after="0" w:line="240" w:lineRule="auto"/>
              <w:rPr>
                <w:rFonts w:eastAsia="Times New Roman"/>
                <w:bCs/>
                <w:sz w:val="28"/>
                <w:szCs w:val="28"/>
                <w:lang w:val="pt-BR"/>
              </w:rPr>
            </w:pPr>
            <w:r w:rsidRPr="006D1A59">
              <w:rPr>
                <w:rFonts w:eastAsia="Times New Roman"/>
                <w:bCs/>
                <w:sz w:val="28"/>
                <w:szCs w:val="28"/>
                <w:lang w:val="pt-BR"/>
              </w:rPr>
              <w:t>- GV cho HS thảo luận nhóm: Nhớ lại và kể tên một số truyền thuyết có liên quan đến thời Hùng Vương.</w:t>
            </w:r>
          </w:p>
        </w:tc>
        <w:tc>
          <w:tcPr>
            <w:tcW w:w="3377" w:type="dxa"/>
            <w:shd w:val="clear" w:color="auto" w:fill="auto"/>
          </w:tcPr>
          <w:p w:rsidR="006D1A59" w:rsidRPr="006D1A59" w:rsidRDefault="006D1A59" w:rsidP="006D1A59">
            <w:pPr>
              <w:spacing w:after="0" w:line="240" w:lineRule="auto"/>
              <w:rPr>
                <w:sz w:val="28"/>
                <w:szCs w:val="28"/>
              </w:rPr>
            </w:pPr>
            <w:r w:rsidRPr="006D1A59">
              <w:rPr>
                <w:sz w:val="28"/>
                <w:szCs w:val="28"/>
              </w:rPr>
              <w:t>- HS thảo luận trong nhóm 4</w:t>
            </w:r>
          </w:p>
        </w:tc>
      </w:tr>
      <w:tr w:rsidR="006D1A59" w:rsidRPr="006D1A59" w:rsidTr="00194985">
        <w:tc>
          <w:tcPr>
            <w:tcW w:w="5983" w:type="dxa"/>
            <w:shd w:val="clear" w:color="auto" w:fill="auto"/>
          </w:tcPr>
          <w:p w:rsidR="006D1A59" w:rsidRPr="006D1A59" w:rsidRDefault="006D1A59" w:rsidP="006D1A59">
            <w:pPr>
              <w:tabs>
                <w:tab w:val="left" w:pos="402"/>
              </w:tabs>
              <w:spacing w:after="0" w:line="240" w:lineRule="auto"/>
              <w:rPr>
                <w:rFonts w:eastAsia="Times New Roman"/>
                <w:bCs/>
                <w:sz w:val="28"/>
                <w:szCs w:val="28"/>
                <w:lang w:val="pt-BR"/>
              </w:rPr>
            </w:pPr>
            <w:r w:rsidRPr="006D1A59">
              <w:rPr>
                <w:rFonts w:eastAsia="Times New Roman"/>
                <w:bCs/>
                <w:sz w:val="28"/>
                <w:szCs w:val="28"/>
                <w:lang w:val="pt-BR"/>
              </w:rPr>
              <w:t>- GV cho đại diện các nhóm thi kể</w:t>
            </w:r>
          </w:p>
        </w:tc>
        <w:tc>
          <w:tcPr>
            <w:tcW w:w="3377" w:type="dxa"/>
            <w:shd w:val="clear" w:color="auto" w:fill="auto"/>
          </w:tcPr>
          <w:p w:rsidR="006D1A59" w:rsidRPr="006D1A59" w:rsidRDefault="006D1A59" w:rsidP="006D1A59">
            <w:pPr>
              <w:spacing w:after="0" w:line="240" w:lineRule="auto"/>
              <w:rPr>
                <w:sz w:val="28"/>
                <w:szCs w:val="28"/>
              </w:rPr>
            </w:pPr>
            <w:r w:rsidRPr="006D1A59">
              <w:rPr>
                <w:sz w:val="28"/>
                <w:szCs w:val="28"/>
              </w:rPr>
              <w:t>- Các nhóm thi kể</w:t>
            </w:r>
          </w:p>
        </w:tc>
      </w:tr>
      <w:tr w:rsidR="006D1A59" w:rsidRPr="006D1A59" w:rsidTr="00194985">
        <w:tc>
          <w:tcPr>
            <w:tcW w:w="5983" w:type="dxa"/>
            <w:shd w:val="clear" w:color="auto" w:fill="auto"/>
          </w:tcPr>
          <w:p w:rsidR="006D1A59" w:rsidRPr="006D1A59" w:rsidRDefault="006D1A59" w:rsidP="006D1A59">
            <w:pPr>
              <w:tabs>
                <w:tab w:val="left" w:pos="402"/>
              </w:tabs>
              <w:spacing w:after="0" w:line="240" w:lineRule="auto"/>
              <w:rPr>
                <w:rFonts w:eastAsia="Times New Roman"/>
                <w:bCs/>
                <w:sz w:val="28"/>
                <w:szCs w:val="28"/>
                <w:lang w:val="pt-BR"/>
              </w:rPr>
            </w:pPr>
            <w:r w:rsidRPr="006D1A59">
              <w:rPr>
                <w:rFonts w:eastAsia="Times New Roman"/>
                <w:bCs/>
                <w:sz w:val="28"/>
                <w:szCs w:val="28"/>
                <w:lang w:val="pt-BR"/>
              </w:rPr>
              <w:t>- GV nhận xét, khen nhóm kể được nhiều tên nhất.</w:t>
            </w:r>
          </w:p>
        </w:tc>
        <w:tc>
          <w:tcPr>
            <w:tcW w:w="3377" w:type="dxa"/>
            <w:shd w:val="clear" w:color="auto" w:fill="auto"/>
          </w:tcPr>
          <w:p w:rsidR="006D1A59" w:rsidRPr="006D1A59" w:rsidRDefault="006D1A59" w:rsidP="006D1A59">
            <w:pPr>
              <w:spacing w:after="0" w:line="240" w:lineRule="auto"/>
              <w:rPr>
                <w:sz w:val="28"/>
                <w:szCs w:val="28"/>
              </w:rPr>
            </w:pPr>
            <w:r w:rsidRPr="006D1A59">
              <w:rPr>
                <w:sz w:val="28"/>
                <w:szCs w:val="28"/>
              </w:rPr>
              <w:t>- HS nhận xét</w:t>
            </w:r>
          </w:p>
        </w:tc>
      </w:tr>
      <w:tr w:rsidR="006D1A59" w:rsidRPr="006D1A59" w:rsidTr="00194985">
        <w:tc>
          <w:tcPr>
            <w:tcW w:w="5983" w:type="dxa"/>
            <w:shd w:val="clear" w:color="auto" w:fill="auto"/>
          </w:tcPr>
          <w:p w:rsidR="006D1A59" w:rsidRPr="006D1A59" w:rsidRDefault="006D1A59" w:rsidP="006D1A59">
            <w:pPr>
              <w:spacing w:after="0" w:line="240" w:lineRule="auto"/>
              <w:rPr>
                <w:rFonts w:eastAsia="Times New Roman"/>
                <w:bCs/>
                <w:sz w:val="28"/>
                <w:szCs w:val="28"/>
                <w:lang w:val="pt-BR"/>
              </w:rPr>
            </w:pPr>
            <w:r w:rsidRPr="006D1A59">
              <w:rPr>
                <w:rFonts w:eastAsia="Times New Roman"/>
                <w:bCs/>
                <w:sz w:val="28"/>
                <w:szCs w:val="28"/>
                <w:lang w:val="pt-BR"/>
              </w:rPr>
              <w:t>- GV chốt:</w:t>
            </w:r>
          </w:p>
          <w:p w:rsidR="006D1A59" w:rsidRPr="006D1A59" w:rsidRDefault="006D1A59" w:rsidP="006D1A59">
            <w:pPr>
              <w:spacing w:after="0" w:line="240" w:lineRule="auto"/>
              <w:rPr>
                <w:rFonts w:eastAsia="Times New Roman"/>
                <w:color w:val="000000"/>
                <w:sz w:val="28"/>
                <w:szCs w:val="28"/>
              </w:rPr>
            </w:pPr>
            <w:r w:rsidRPr="006D1A59">
              <w:rPr>
                <w:rFonts w:eastAsia="Times New Roman"/>
                <w:color w:val="000000"/>
                <w:sz w:val="28"/>
                <w:szCs w:val="28"/>
              </w:rPr>
              <w:t>+ Truyền thuyết Con rồng cháu Tiên;</w:t>
            </w:r>
          </w:p>
          <w:p w:rsidR="006D1A59" w:rsidRPr="006D1A59" w:rsidRDefault="006D1A59" w:rsidP="006D1A59">
            <w:pPr>
              <w:spacing w:after="0" w:line="240" w:lineRule="auto"/>
              <w:rPr>
                <w:rFonts w:eastAsia="Times New Roman"/>
                <w:color w:val="000000"/>
                <w:sz w:val="28"/>
                <w:szCs w:val="28"/>
              </w:rPr>
            </w:pPr>
            <w:r w:rsidRPr="006D1A59">
              <w:rPr>
                <w:rFonts w:eastAsia="Times New Roman"/>
                <w:color w:val="000000"/>
                <w:sz w:val="28"/>
                <w:szCs w:val="28"/>
              </w:rPr>
              <w:t>+ Sự tích Bánh chưng, bánh giầy;</w:t>
            </w:r>
          </w:p>
          <w:p w:rsidR="006D1A59" w:rsidRPr="006D1A59" w:rsidRDefault="006D1A59" w:rsidP="006D1A59">
            <w:pPr>
              <w:spacing w:after="0" w:line="240" w:lineRule="auto"/>
              <w:rPr>
                <w:rFonts w:eastAsia="Times New Roman"/>
                <w:color w:val="000000"/>
                <w:sz w:val="28"/>
                <w:szCs w:val="28"/>
              </w:rPr>
            </w:pPr>
            <w:r w:rsidRPr="006D1A59">
              <w:rPr>
                <w:rFonts w:eastAsia="Times New Roman"/>
                <w:color w:val="000000"/>
                <w:sz w:val="28"/>
                <w:szCs w:val="28"/>
              </w:rPr>
              <w:t>+ Truyền thuyết Sơn Tinh, Thủy Tinh;</w:t>
            </w:r>
          </w:p>
          <w:p w:rsidR="006D1A59" w:rsidRPr="006D1A59" w:rsidRDefault="006D1A59" w:rsidP="006D1A59">
            <w:pPr>
              <w:spacing w:after="0" w:line="240" w:lineRule="auto"/>
              <w:rPr>
                <w:rFonts w:eastAsia="Times New Roman"/>
                <w:color w:val="000000"/>
                <w:sz w:val="28"/>
                <w:szCs w:val="28"/>
              </w:rPr>
            </w:pPr>
            <w:r w:rsidRPr="006D1A59">
              <w:rPr>
                <w:rFonts w:eastAsia="Times New Roman"/>
                <w:color w:val="000000"/>
                <w:sz w:val="28"/>
                <w:szCs w:val="28"/>
              </w:rPr>
              <w:t>+ Sự tích Quả dưa hấu;</w:t>
            </w:r>
          </w:p>
          <w:p w:rsidR="006D1A59" w:rsidRPr="006D1A59" w:rsidRDefault="006D1A59" w:rsidP="006D1A59">
            <w:pPr>
              <w:spacing w:after="0" w:line="240" w:lineRule="auto"/>
              <w:rPr>
                <w:rFonts w:eastAsia="Times New Roman"/>
                <w:color w:val="000000"/>
                <w:sz w:val="28"/>
                <w:szCs w:val="28"/>
              </w:rPr>
            </w:pPr>
            <w:r w:rsidRPr="006D1A59">
              <w:rPr>
                <w:rFonts w:eastAsia="Times New Roman"/>
                <w:color w:val="000000"/>
                <w:sz w:val="28"/>
                <w:szCs w:val="28"/>
              </w:rPr>
              <w:t>+ Truyền thuyết Thánh Gióng;</w:t>
            </w:r>
          </w:p>
          <w:p w:rsidR="006D1A59" w:rsidRPr="006D1A59" w:rsidRDefault="006D1A59" w:rsidP="006D1A59">
            <w:pPr>
              <w:tabs>
                <w:tab w:val="left" w:pos="402"/>
              </w:tabs>
              <w:spacing w:after="0" w:line="240" w:lineRule="auto"/>
              <w:rPr>
                <w:rFonts w:eastAsia="Times New Roman"/>
                <w:bCs/>
                <w:sz w:val="28"/>
                <w:szCs w:val="28"/>
                <w:lang w:val="pt-BR"/>
              </w:rPr>
            </w:pPr>
            <w:r w:rsidRPr="006D1A59">
              <w:rPr>
                <w:rFonts w:eastAsia="Times New Roman"/>
                <w:color w:val="000000"/>
                <w:sz w:val="28"/>
                <w:szCs w:val="28"/>
              </w:rPr>
              <w:t>+ Truyền thuyết Chủ Đồng Tử - Tiên Dung,…</w:t>
            </w:r>
          </w:p>
        </w:tc>
        <w:tc>
          <w:tcPr>
            <w:tcW w:w="3377" w:type="dxa"/>
            <w:shd w:val="clear" w:color="auto" w:fill="auto"/>
          </w:tcPr>
          <w:p w:rsidR="006D1A59" w:rsidRPr="006D1A59" w:rsidRDefault="006D1A59" w:rsidP="006D1A59">
            <w:pPr>
              <w:spacing w:after="0" w:line="240" w:lineRule="auto"/>
              <w:rPr>
                <w:sz w:val="28"/>
                <w:szCs w:val="28"/>
              </w:rPr>
            </w:pPr>
            <w:r w:rsidRPr="006D1A59">
              <w:rPr>
                <w:sz w:val="28"/>
                <w:szCs w:val="28"/>
              </w:rPr>
              <w:t>- HS lắng nghe</w:t>
            </w:r>
          </w:p>
        </w:tc>
      </w:tr>
      <w:tr w:rsidR="006D1A59" w:rsidRPr="006D1A59" w:rsidTr="00194985">
        <w:tc>
          <w:tcPr>
            <w:tcW w:w="5983" w:type="dxa"/>
            <w:shd w:val="clear" w:color="auto" w:fill="auto"/>
          </w:tcPr>
          <w:p w:rsidR="006D1A59" w:rsidRPr="006D1A59" w:rsidRDefault="006D1A59" w:rsidP="006D1A59">
            <w:pPr>
              <w:spacing w:after="0" w:line="240" w:lineRule="auto"/>
              <w:rPr>
                <w:rFonts w:eastAsia="Times New Roman"/>
                <w:bCs/>
                <w:sz w:val="28"/>
                <w:szCs w:val="28"/>
                <w:lang w:val="pt-BR"/>
              </w:rPr>
            </w:pPr>
            <w:r w:rsidRPr="006D1A59">
              <w:rPr>
                <w:rFonts w:eastAsia="Times New Roman"/>
                <w:bCs/>
                <w:sz w:val="28"/>
                <w:szCs w:val="28"/>
                <w:lang w:val="pt-BR"/>
              </w:rPr>
              <w:t>- GV gọi HS đọc truyền thuyết Con rồng cháu tiên; Bánh chưng, bánh giầy trong SHS.</w:t>
            </w:r>
          </w:p>
        </w:tc>
        <w:tc>
          <w:tcPr>
            <w:tcW w:w="3377" w:type="dxa"/>
            <w:shd w:val="clear" w:color="auto" w:fill="auto"/>
          </w:tcPr>
          <w:p w:rsidR="006D1A59" w:rsidRPr="006D1A59" w:rsidRDefault="006D1A59" w:rsidP="006D1A59">
            <w:pPr>
              <w:spacing w:after="0" w:line="240" w:lineRule="auto"/>
              <w:rPr>
                <w:sz w:val="28"/>
                <w:szCs w:val="28"/>
              </w:rPr>
            </w:pPr>
            <w:r w:rsidRPr="006D1A59">
              <w:rPr>
                <w:sz w:val="28"/>
                <w:szCs w:val="28"/>
              </w:rPr>
              <w:t>- 1 HS đọc, lớp đọc thầm</w:t>
            </w:r>
          </w:p>
        </w:tc>
      </w:tr>
      <w:tr w:rsidR="006D1A59" w:rsidRPr="006D1A59" w:rsidTr="00194985">
        <w:tc>
          <w:tcPr>
            <w:tcW w:w="5983" w:type="dxa"/>
            <w:shd w:val="clear" w:color="auto" w:fill="auto"/>
          </w:tcPr>
          <w:p w:rsidR="006D1A59" w:rsidRPr="006D1A59" w:rsidRDefault="006D1A59" w:rsidP="006D1A59">
            <w:pPr>
              <w:spacing w:after="0" w:line="240" w:lineRule="auto"/>
              <w:rPr>
                <w:rFonts w:eastAsia="Times New Roman"/>
                <w:bCs/>
                <w:sz w:val="28"/>
                <w:szCs w:val="28"/>
                <w:lang w:val="pt-BR"/>
              </w:rPr>
            </w:pPr>
            <w:r w:rsidRPr="006D1A59">
              <w:rPr>
                <w:rFonts w:eastAsia="Times New Roman"/>
                <w:bCs/>
                <w:sz w:val="28"/>
                <w:szCs w:val="28"/>
                <w:lang w:val="pt-BR"/>
              </w:rPr>
              <w:t>- YC HS kể lại một trong hai truyền thuyết mà em yêu thích trong nhóm; nói cảm nhận của mình về câu chuyện đó.</w:t>
            </w:r>
          </w:p>
        </w:tc>
        <w:tc>
          <w:tcPr>
            <w:tcW w:w="3377" w:type="dxa"/>
            <w:shd w:val="clear" w:color="auto" w:fill="auto"/>
          </w:tcPr>
          <w:p w:rsidR="006D1A59" w:rsidRPr="006D1A59" w:rsidRDefault="006D1A59" w:rsidP="006D1A59">
            <w:pPr>
              <w:spacing w:after="0" w:line="240" w:lineRule="auto"/>
              <w:rPr>
                <w:sz w:val="28"/>
                <w:szCs w:val="28"/>
              </w:rPr>
            </w:pPr>
            <w:r w:rsidRPr="006D1A59">
              <w:rPr>
                <w:sz w:val="28"/>
                <w:szCs w:val="28"/>
              </w:rPr>
              <w:t>- HS hoạt động nhóm kết hợp tranh ảnh đã chuẩn bị.</w:t>
            </w:r>
          </w:p>
        </w:tc>
      </w:tr>
      <w:tr w:rsidR="006D1A59" w:rsidRPr="006D1A59" w:rsidTr="00194985">
        <w:tc>
          <w:tcPr>
            <w:tcW w:w="5983" w:type="dxa"/>
            <w:shd w:val="clear" w:color="auto" w:fill="auto"/>
          </w:tcPr>
          <w:p w:rsidR="006D1A59" w:rsidRPr="006D1A59" w:rsidRDefault="006D1A59" w:rsidP="006D1A59">
            <w:pPr>
              <w:spacing w:after="0" w:line="240" w:lineRule="auto"/>
              <w:rPr>
                <w:rFonts w:eastAsia="Times New Roman"/>
                <w:bCs/>
                <w:sz w:val="28"/>
                <w:szCs w:val="28"/>
                <w:lang w:val="pt-BR"/>
              </w:rPr>
            </w:pPr>
            <w:r w:rsidRPr="006D1A59">
              <w:rPr>
                <w:rFonts w:eastAsia="Times New Roman"/>
                <w:bCs/>
                <w:sz w:val="28"/>
                <w:szCs w:val="28"/>
                <w:lang w:val="pt-BR"/>
              </w:rPr>
              <w:t>- GV quan sát các nhóm, giúp đỡ HS.</w:t>
            </w:r>
          </w:p>
        </w:tc>
        <w:tc>
          <w:tcPr>
            <w:tcW w:w="3377" w:type="dxa"/>
            <w:shd w:val="clear" w:color="auto" w:fill="auto"/>
          </w:tcPr>
          <w:p w:rsidR="006D1A59" w:rsidRPr="006D1A59" w:rsidRDefault="006D1A59" w:rsidP="006D1A59">
            <w:pPr>
              <w:spacing w:after="0" w:line="240" w:lineRule="auto"/>
              <w:rPr>
                <w:sz w:val="28"/>
                <w:szCs w:val="28"/>
              </w:rPr>
            </w:pPr>
          </w:p>
        </w:tc>
      </w:tr>
      <w:tr w:rsidR="006D1A59" w:rsidRPr="006D1A59" w:rsidTr="00194985">
        <w:tc>
          <w:tcPr>
            <w:tcW w:w="5983" w:type="dxa"/>
            <w:shd w:val="clear" w:color="auto" w:fill="auto"/>
          </w:tcPr>
          <w:p w:rsidR="006D1A59" w:rsidRPr="006D1A59" w:rsidRDefault="006D1A59" w:rsidP="006D1A59">
            <w:pPr>
              <w:spacing w:after="0" w:line="240" w:lineRule="auto"/>
              <w:rPr>
                <w:rFonts w:eastAsia="Times New Roman"/>
                <w:bCs/>
                <w:sz w:val="28"/>
                <w:szCs w:val="28"/>
                <w:lang w:val="pt-BR"/>
              </w:rPr>
            </w:pPr>
            <w:r w:rsidRPr="006D1A59">
              <w:rPr>
                <w:rFonts w:eastAsia="Times New Roman"/>
                <w:bCs/>
                <w:sz w:val="28"/>
                <w:szCs w:val="28"/>
                <w:lang w:val="pt-BR"/>
              </w:rPr>
              <w:t>- GV mời đại diện kể lại và nêu cảm nhận.</w:t>
            </w:r>
          </w:p>
        </w:tc>
        <w:tc>
          <w:tcPr>
            <w:tcW w:w="3377" w:type="dxa"/>
            <w:shd w:val="clear" w:color="auto" w:fill="auto"/>
          </w:tcPr>
          <w:p w:rsidR="006D1A59" w:rsidRPr="006D1A59" w:rsidRDefault="006D1A59" w:rsidP="006D1A59">
            <w:pPr>
              <w:spacing w:after="0" w:line="240" w:lineRule="auto"/>
              <w:rPr>
                <w:sz w:val="28"/>
                <w:szCs w:val="28"/>
              </w:rPr>
            </w:pPr>
            <w:r w:rsidRPr="006D1A59">
              <w:rPr>
                <w:sz w:val="28"/>
                <w:szCs w:val="28"/>
              </w:rPr>
              <w:t>- HS kể lại và nêu cảm nhận của mình.</w:t>
            </w:r>
          </w:p>
        </w:tc>
      </w:tr>
      <w:tr w:rsidR="006D1A59" w:rsidRPr="006D1A59" w:rsidTr="00194985">
        <w:tc>
          <w:tcPr>
            <w:tcW w:w="5983" w:type="dxa"/>
            <w:shd w:val="clear" w:color="auto" w:fill="auto"/>
          </w:tcPr>
          <w:p w:rsidR="006D1A59" w:rsidRPr="006D1A59" w:rsidRDefault="006D1A59" w:rsidP="006D1A59">
            <w:pPr>
              <w:spacing w:after="0" w:line="240" w:lineRule="auto"/>
              <w:rPr>
                <w:rFonts w:eastAsia="Times New Roman"/>
                <w:bCs/>
                <w:sz w:val="28"/>
                <w:szCs w:val="28"/>
                <w:lang w:val="pt-BR"/>
              </w:rPr>
            </w:pPr>
            <w:r w:rsidRPr="006D1A59">
              <w:rPr>
                <w:rFonts w:eastAsia="Times New Roman"/>
                <w:bCs/>
                <w:sz w:val="28"/>
                <w:szCs w:val="28"/>
                <w:lang w:val="pt-BR"/>
              </w:rPr>
              <w:t>- GV nhận xét, khen HS kể tốt</w:t>
            </w:r>
          </w:p>
        </w:tc>
        <w:tc>
          <w:tcPr>
            <w:tcW w:w="3377" w:type="dxa"/>
            <w:shd w:val="clear" w:color="auto" w:fill="auto"/>
          </w:tcPr>
          <w:p w:rsidR="006D1A59" w:rsidRPr="006D1A59" w:rsidRDefault="006D1A59" w:rsidP="006D1A59">
            <w:pPr>
              <w:spacing w:after="0" w:line="240" w:lineRule="auto"/>
              <w:rPr>
                <w:sz w:val="28"/>
                <w:szCs w:val="28"/>
              </w:rPr>
            </w:pPr>
            <w:r w:rsidRPr="006D1A59">
              <w:rPr>
                <w:sz w:val="28"/>
                <w:szCs w:val="28"/>
              </w:rPr>
              <w:t>- HS nhận xét, bổ sung.</w:t>
            </w:r>
          </w:p>
        </w:tc>
      </w:tr>
      <w:tr w:rsidR="006D1A59" w:rsidRPr="006D1A59" w:rsidTr="00194985">
        <w:tc>
          <w:tcPr>
            <w:tcW w:w="5983" w:type="dxa"/>
            <w:shd w:val="clear" w:color="auto" w:fill="auto"/>
          </w:tcPr>
          <w:p w:rsidR="006D1A59" w:rsidRPr="006D1A59" w:rsidRDefault="006D1A59" w:rsidP="006D1A59">
            <w:pPr>
              <w:spacing w:after="0" w:line="240" w:lineRule="auto"/>
              <w:rPr>
                <w:rFonts w:eastAsia="Times New Roman"/>
                <w:color w:val="000000"/>
                <w:sz w:val="28"/>
                <w:szCs w:val="28"/>
              </w:rPr>
            </w:pPr>
            <w:r w:rsidRPr="006D1A59">
              <w:rPr>
                <w:rFonts w:eastAsia="Times New Roman"/>
                <w:bCs/>
                <w:sz w:val="28"/>
                <w:szCs w:val="28"/>
                <w:lang w:val="pt-BR"/>
              </w:rPr>
              <w:t>* Gợi ý:</w:t>
            </w:r>
            <w:r w:rsidRPr="006D1A59">
              <w:rPr>
                <w:rFonts w:eastAsia="Times New Roman"/>
                <w:color w:val="000000"/>
                <w:sz w:val="28"/>
                <w:szCs w:val="28"/>
              </w:rPr>
              <w:t xml:space="preserve"> - Hùng Vương đời thứ sáu có hai mươi </w:t>
            </w:r>
            <w:r w:rsidRPr="006D1A59">
              <w:rPr>
                <w:rFonts w:eastAsia="Times New Roman"/>
                <w:color w:val="000000"/>
                <w:sz w:val="28"/>
                <w:szCs w:val="28"/>
              </w:rPr>
              <w:lastRenderedPageBreak/>
              <w:t>người con trai ai cũng giỏi giang, tài giỏi. Khi vua về già không biết chọn ai nối ngôi bằng nghĩ ra cách dâng lễ vật trong lễ Tiên vương, lễ vật nào ý nghĩa và hợp ý vừa nhất sẽ được truyền ngôi.</w:t>
            </w:r>
          </w:p>
          <w:p w:rsidR="006D1A59" w:rsidRPr="006D1A59" w:rsidRDefault="006D1A59" w:rsidP="006D1A59">
            <w:pPr>
              <w:spacing w:after="0" w:line="240" w:lineRule="auto"/>
              <w:rPr>
                <w:rFonts w:eastAsia="Times New Roman"/>
                <w:color w:val="000000"/>
                <w:sz w:val="28"/>
                <w:szCs w:val="28"/>
              </w:rPr>
            </w:pPr>
            <w:r w:rsidRPr="006D1A59">
              <w:rPr>
                <w:rFonts w:eastAsia="Times New Roman"/>
                <w:color w:val="000000"/>
                <w:sz w:val="28"/>
                <w:szCs w:val="28"/>
              </w:rPr>
              <w:t>- Lang Liêu là người con thứ mười tám của vua, trong khi các anh em lên rừng xuống biển tìm lễ vật thì Lang Liêu vẫn đang lo lắng chưa tìm ra lễ vật. Trong cơn mơ chàng được vị thần mách cho cách làm một loại bánh sử dụng nguyên liệu sẵn có. Hai chiếc bánh với hình vuông tượng trưng cho đất va hình tròn tượng trưng cho trời.</w:t>
            </w:r>
          </w:p>
          <w:p w:rsidR="006D1A59" w:rsidRPr="006D1A59" w:rsidRDefault="006D1A59" w:rsidP="006D1A59">
            <w:pPr>
              <w:spacing w:after="0" w:line="240" w:lineRule="auto"/>
              <w:rPr>
                <w:rFonts w:eastAsia="Times New Roman"/>
                <w:color w:val="000000"/>
                <w:sz w:val="28"/>
                <w:szCs w:val="28"/>
              </w:rPr>
            </w:pPr>
            <w:r w:rsidRPr="006D1A59">
              <w:rPr>
                <w:rFonts w:eastAsia="Times New Roman"/>
                <w:color w:val="000000"/>
                <w:sz w:val="28"/>
                <w:szCs w:val="28"/>
              </w:rPr>
              <w:t>- Đến lễ Tiên vương, chàng dâng lên cho vua, vừa khen ngợi và rất hài lòng, vua Hùng quyết định truyền ngôi cho Lang Liêu.</w:t>
            </w:r>
          </w:p>
        </w:tc>
        <w:tc>
          <w:tcPr>
            <w:tcW w:w="3377" w:type="dxa"/>
            <w:shd w:val="clear" w:color="auto" w:fill="auto"/>
          </w:tcPr>
          <w:p w:rsidR="006D1A59" w:rsidRPr="006D1A59" w:rsidRDefault="006D1A59" w:rsidP="006D1A59">
            <w:pPr>
              <w:spacing w:after="0" w:line="240" w:lineRule="auto"/>
              <w:rPr>
                <w:sz w:val="28"/>
                <w:szCs w:val="28"/>
              </w:rPr>
            </w:pPr>
          </w:p>
        </w:tc>
      </w:tr>
      <w:tr w:rsidR="006D1A59" w:rsidRPr="006D1A59" w:rsidTr="00194985">
        <w:tc>
          <w:tcPr>
            <w:tcW w:w="5983" w:type="dxa"/>
            <w:shd w:val="clear" w:color="auto" w:fill="auto"/>
          </w:tcPr>
          <w:p w:rsidR="006D1A59" w:rsidRPr="006D1A59" w:rsidRDefault="006D1A59" w:rsidP="006D1A59">
            <w:pPr>
              <w:spacing w:after="0" w:line="240" w:lineRule="auto"/>
              <w:rPr>
                <w:rFonts w:eastAsia="Times New Roman"/>
                <w:bCs/>
                <w:sz w:val="28"/>
                <w:szCs w:val="28"/>
                <w:lang w:val="pt-BR"/>
              </w:rPr>
            </w:pPr>
            <w:r w:rsidRPr="006D1A59">
              <w:rPr>
                <w:rFonts w:eastAsia="Times New Roman"/>
                <w:bCs/>
                <w:sz w:val="28"/>
                <w:szCs w:val="28"/>
                <w:lang w:val="pt-BR"/>
              </w:rPr>
              <w:lastRenderedPageBreak/>
              <w:t>- GV kết luận: Thời Hùng Vương có rất nhiều truyền thuyết được lưu truyền đến thời nay. Các truyền thuyết đều nhằm tôn vinh công lao dựng nước của các Vua Hùng. Với mỗi chúng ta, tùy vào khả năng và điều kiện của mình, hãy chung tay góp sức gìn giữ và quảng bá cho khu di tích lịch sử Đền Hùng và lễ giỗ Tổ Hùng Vương.</w:t>
            </w:r>
          </w:p>
        </w:tc>
        <w:tc>
          <w:tcPr>
            <w:tcW w:w="3377" w:type="dxa"/>
            <w:shd w:val="clear" w:color="auto" w:fill="auto"/>
          </w:tcPr>
          <w:p w:rsidR="006D1A59" w:rsidRPr="006D1A59" w:rsidRDefault="006D1A59" w:rsidP="006D1A59">
            <w:pPr>
              <w:spacing w:after="0" w:line="240" w:lineRule="auto"/>
              <w:rPr>
                <w:sz w:val="28"/>
                <w:szCs w:val="28"/>
              </w:rPr>
            </w:pPr>
          </w:p>
        </w:tc>
      </w:tr>
      <w:tr w:rsidR="006D1A59" w:rsidRPr="006D1A59" w:rsidTr="00194985">
        <w:tc>
          <w:tcPr>
            <w:tcW w:w="5983" w:type="dxa"/>
            <w:shd w:val="clear" w:color="auto" w:fill="auto"/>
          </w:tcPr>
          <w:p w:rsidR="006D1A59" w:rsidRPr="006D1A59" w:rsidRDefault="006D1A59" w:rsidP="006D1A59">
            <w:pPr>
              <w:spacing w:after="0" w:line="240" w:lineRule="auto"/>
              <w:rPr>
                <w:rFonts w:eastAsia="Times New Roman"/>
                <w:b/>
                <w:bCs/>
                <w:color w:val="000000"/>
                <w:sz w:val="28"/>
                <w:szCs w:val="28"/>
                <w:lang w:val="pt-BR"/>
              </w:rPr>
            </w:pPr>
            <w:r w:rsidRPr="006D1A59">
              <w:rPr>
                <w:rFonts w:eastAsia="Times New Roman"/>
                <w:b/>
                <w:bCs/>
                <w:color w:val="000000"/>
                <w:sz w:val="28"/>
                <w:szCs w:val="28"/>
                <w:lang w:val="pt-BR"/>
              </w:rPr>
              <w:t>3. Luyện tập (12-13’)</w:t>
            </w:r>
          </w:p>
        </w:tc>
        <w:tc>
          <w:tcPr>
            <w:tcW w:w="3377" w:type="dxa"/>
            <w:shd w:val="clear" w:color="auto" w:fill="auto"/>
          </w:tcPr>
          <w:p w:rsidR="006D1A59" w:rsidRPr="006D1A59" w:rsidRDefault="006D1A59" w:rsidP="006D1A59">
            <w:pPr>
              <w:spacing w:after="0" w:line="240" w:lineRule="auto"/>
              <w:rPr>
                <w:sz w:val="28"/>
                <w:szCs w:val="28"/>
              </w:rPr>
            </w:pPr>
          </w:p>
        </w:tc>
      </w:tr>
      <w:tr w:rsidR="006D1A59" w:rsidRPr="006D1A59" w:rsidTr="00194985">
        <w:tc>
          <w:tcPr>
            <w:tcW w:w="5983" w:type="dxa"/>
            <w:shd w:val="clear" w:color="auto" w:fill="auto"/>
          </w:tcPr>
          <w:p w:rsidR="006D1A59" w:rsidRPr="006D1A59" w:rsidRDefault="006D1A59" w:rsidP="006D1A59">
            <w:pPr>
              <w:spacing w:after="0" w:line="240" w:lineRule="auto"/>
              <w:rPr>
                <w:rFonts w:eastAsia="Times New Roman"/>
                <w:b/>
                <w:bCs/>
                <w:color w:val="000000"/>
                <w:sz w:val="28"/>
                <w:szCs w:val="28"/>
                <w:lang w:val="pt-BR"/>
              </w:rPr>
            </w:pPr>
            <w:r w:rsidRPr="006D1A59">
              <w:rPr>
                <w:rFonts w:eastAsia="Times New Roman"/>
                <w:color w:val="000000"/>
                <w:sz w:val="28"/>
                <w:szCs w:val="28"/>
                <w:shd w:val="clear" w:color="auto" w:fill="FFFFFF"/>
              </w:rPr>
              <w:t>- GV nêu yêu cầu: Kể lại một truyền thuyết có liên quan đến thời Hùng Vương mà em thích theo một trong các hình thức sau: đóng vai, kể chuyện bằng tranh…</w:t>
            </w:r>
          </w:p>
        </w:tc>
        <w:tc>
          <w:tcPr>
            <w:tcW w:w="3377" w:type="dxa"/>
            <w:shd w:val="clear" w:color="auto" w:fill="auto"/>
          </w:tcPr>
          <w:p w:rsidR="006D1A59" w:rsidRPr="006D1A59" w:rsidRDefault="006D1A59" w:rsidP="006D1A59">
            <w:pPr>
              <w:spacing w:after="0" w:line="240" w:lineRule="auto"/>
              <w:rPr>
                <w:sz w:val="28"/>
                <w:szCs w:val="28"/>
              </w:rPr>
            </w:pPr>
            <w:r w:rsidRPr="006D1A59">
              <w:rPr>
                <w:sz w:val="28"/>
                <w:szCs w:val="28"/>
              </w:rPr>
              <w:t>- HS thảo luận nhóm đưa ra hình thức kể chuyện</w:t>
            </w:r>
          </w:p>
        </w:tc>
      </w:tr>
      <w:tr w:rsidR="006D1A59" w:rsidRPr="006D1A59" w:rsidTr="00194985">
        <w:tc>
          <w:tcPr>
            <w:tcW w:w="5983" w:type="dxa"/>
            <w:shd w:val="clear" w:color="auto" w:fill="auto"/>
          </w:tcPr>
          <w:p w:rsidR="006D1A59" w:rsidRPr="006D1A59" w:rsidRDefault="006D1A59" w:rsidP="006D1A59">
            <w:pPr>
              <w:spacing w:after="0" w:line="240" w:lineRule="auto"/>
              <w:rPr>
                <w:rFonts w:eastAsia="Times New Roman"/>
                <w:color w:val="000000"/>
                <w:sz w:val="28"/>
                <w:szCs w:val="28"/>
                <w:shd w:val="clear" w:color="auto" w:fill="FFFFFF"/>
              </w:rPr>
            </w:pPr>
            <w:r w:rsidRPr="006D1A59">
              <w:rPr>
                <w:rFonts w:eastAsia="Times New Roman"/>
                <w:color w:val="000000"/>
                <w:sz w:val="28"/>
                <w:szCs w:val="28"/>
                <w:shd w:val="clear" w:color="auto" w:fill="FFFFFF"/>
              </w:rPr>
              <w:t>- GV tổ chức cho HS thi kể chuyện</w:t>
            </w:r>
          </w:p>
        </w:tc>
        <w:tc>
          <w:tcPr>
            <w:tcW w:w="3377" w:type="dxa"/>
            <w:shd w:val="clear" w:color="auto" w:fill="auto"/>
          </w:tcPr>
          <w:p w:rsidR="006D1A59" w:rsidRPr="006D1A59" w:rsidRDefault="006D1A59" w:rsidP="006D1A59">
            <w:pPr>
              <w:spacing w:after="0" w:line="240" w:lineRule="auto"/>
              <w:rPr>
                <w:sz w:val="28"/>
                <w:szCs w:val="28"/>
              </w:rPr>
            </w:pPr>
            <w:r w:rsidRPr="006D1A59">
              <w:rPr>
                <w:sz w:val="28"/>
                <w:szCs w:val="28"/>
              </w:rPr>
              <w:t>- HS thi</w:t>
            </w:r>
          </w:p>
        </w:tc>
      </w:tr>
      <w:tr w:rsidR="006D1A59" w:rsidRPr="006D1A59" w:rsidTr="00194985">
        <w:tc>
          <w:tcPr>
            <w:tcW w:w="5983" w:type="dxa"/>
            <w:shd w:val="clear" w:color="auto" w:fill="auto"/>
          </w:tcPr>
          <w:p w:rsidR="006D1A59" w:rsidRPr="006D1A59" w:rsidRDefault="006D1A59" w:rsidP="006D1A59">
            <w:pPr>
              <w:spacing w:after="0" w:line="240" w:lineRule="auto"/>
              <w:rPr>
                <w:rFonts w:eastAsia="Times New Roman"/>
                <w:color w:val="000000"/>
                <w:sz w:val="28"/>
                <w:szCs w:val="28"/>
                <w:shd w:val="clear" w:color="auto" w:fill="FFFFFF"/>
              </w:rPr>
            </w:pPr>
            <w:r w:rsidRPr="006D1A59">
              <w:rPr>
                <w:rFonts w:eastAsia="Times New Roman"/>
                <w:color w:val="000000"/>
                <w:sz w:val="28"/>
                <w:szCs w:val="28"/>
                <w:shd w:val="clear" w:color="auto" w:fill="FFFFFF"/>
              </w:rPr>
              <w:t>- GV cho HS bình chọn nhóm kể hay nhất</w:t>
            </w:r>
          </w:p>
        </w:tc>
        <w:tc>
          <w:tcPr>
            <w:tcW w:w="3377" w:type="dxa"/>
            <w:shd w:val="clear" w:color="auto" w:fill="auto"/>
          </w:tcPr>
          <w:p w:rsidR="006D1A59" w:rsidRPr="006D1A59" w:rsidRDefault="006D1A59" w:rsidP="006D1A59">
            <w:pPr>
              <w:spacing w:after="0" w:line="240" w:lineRule="auto"/>
              <w:rPr>
                <w:sz w:val="28"/>
                <w:szCs w:val="28"/>
              </w:rPr>
            </w:pPr>
            <w:r w:rsidRPr="006D1A59">
              <w:rPr>
                <w:sz w:val="28"/>
                <w:szCs w:val="28"/>
              </w:rPr>
              <w:t>- HS bình chọn</w:t>
            </w:r>
          </w:p>
        </w:tc>
      </w:tr>
      <w:tr w:rsidR="006D1A59" w:rsidRPr="006D1A59" w:rsidTr="00194985">
        <w:tc>
          <w:tcPr>
            <w:tcW w:w="5983" w:type="dxa"/>
            <w:shd w:val="clear" w:color="auto" w:fill="auto"/>
          </w:tcPr>
          <w:p w:rsidR="006D1A59" w:rsidRPr="006D1A59" w:rsidRDefault="006D1A59" w:rsidP="006D1A59">
            <w:pPr>
              <w:spacing w:after="0" w:line="240" w:lineRule="auto"/>
              <w:rPr>
                <w:rFonts w:eastAsia="Times New Roman"/>
                <w:bCs/>
                <w:color w:val="000000"/>
                <w:sz w:val="28"/>
                <w:szCs w:val="28"/>
                <w:lang w:val="pt-BR"/>
              </w:rPr>
            </w:pPr>
            <w:r w:rsidRPr="006D1A59">
              <w:rPr>
                <w:rFonts w:eastAsia="Times New Roman"/>
                <w:bCs/>
                <w:color w:val="000000"/>
                <w:sz w:val="28"/>
                <w:szCs w:val="28"/>
                <w:lang w:val="pt-BR"/>
              </w:rPr>
              <w:t>- GV nhận xét, khen ngợi nhóm kể hay.</w:t>
            </w:r>
          </w:p>
        </w:tc>
        <w:tc>
          <w:tcPr>
            <w:tcW w:w="3377" w:type="dxa"/>
            <w:shd w:val="clear" w:color="auto" w:fill="auto"/>
          </w:tcPr>
          <w:p w:rsidR="006D1A59" w:rsidRPr="006D1A59" w:rsidRDefault="006D1A59" w:rsidP="006D1A59">
            <w:pPr>
              <w:spacing w:after="0" w:line="240" w:lineRule="auto"/>
              <w:rPr>
                <w:sz w:val="28"/>
                <w:szCs w:val="28"/>
              </w:rPr>
            </w:pPr>
          </w:p>
        </w:tc>
      </w:tr>
      <w:tr w:rsidR="006D1A59" w:rsidRPr="006D1A59" w:rsidTr="00194985">
        <w:tc>
          <w:tcPr>
            <w:tcW w:w="5983" w:type="dxa"/>
            <w:shd w:val="clear" w:color="auto" w:fill="auto"/>
          </w:tcPr>
          <w:p w:rsidR="006D1A59" w:rsidRPr="006D1A59" w:rsidRDefault="006D1A59" w:rsidP="006D1A59">
            <w:pPr>
              <w:spacing w:after="0" w:line="240" w:lineRule="auto"/>
              <w:rPr>
                <w:rFonts w:eastAsia="Times New Roman"/>
                <w:b/>
                <w:bCs/>
                <w:color w:val="000000"/>
                <w:sz w:val="28"/>
                <w:szCs w:val="28"/>
                <w:lang w:val="pt-BR"/>
              </w:rPr>
            </w:pPr>
            <w:r w:rsidRPr="006D1A59">
              <w:rPr>
                <w:rFonts w:eastAsia="Times New Roman"/>
                <w:b/>
                <w:bCs/>
                <w:color w:val="000000"/>
                <w:sz w:val="28"/>
                <w:szCs w:val="28"/>
                <w:lang w:val="pt-BR"/>
              </w:rPr>
              <w:t xml:space="preserve">4. Vận dụng (3-5’) </w:t>
            </w:r>
          </w:p>
        </w:tc>
        <w:tc>
          <w:tcPr>
            <w:tcW w:w="3377" w:type="dxa"/>
            <w:shd w:val="clear" w:color="auto" w:fill="auto"/>
          </w:tcPr>
          <w:p w:rsidR="006D1A59" w:rsidRPr="006D1A59" w:rsidRDefault="006D1A59" w:rsidP="006D1A59">
            <w:pPr>
              <w:spacing w:after="0" w:line="240" w:lineRule="auto"/>
              <w:rPr>
                <w:sz w:val="28"/>
                <w:szCs w:val="28"/>
              </w:rPr>
            </w:pPr>
          </w:p>
        </w:tc>
      </w:tr>
      <w:tr w:rsidR="006D1A59" w:rsidRPr="006D1A59" w:rsidTr="00194985">
        <w:tc>
          <w:tcPr>
            <w:tcW w:w="5983" w:type="dxa"/>
            <w:shd w:val="clear" w:color="auto" w:fill="auto"/>
          </w:tcPr>
          <w:p w:rsidR="006D1A59" w:rsidRPr="006D1A59" w:rsidRDefault="006D1A59" w:rsidP="006D1A59">
            <w:pPr>
              <w:spacing w:after="0" w:line="240" w:lineRule="auto"/>
              <w:rPr>
                <w:rFonts w:eastAsia="Times New Roman"/>
                <w:b/>
                <w:bCs/>
                <w:color w:val="000000"/>
                <w:sz w:val="28"/>
                <w:szCs w:val="28"/>
                <w:lang w:val="pt-BR"/>
              </w:rPr>
            </w:pPr>
            <w:r w:rsidRPr="006D1A59">
              <w:rPr>
                <w:rFonts w:eastAsia="Times New Roman"/>
                <w:b/>
                <w:bCs/>
                <w:color w:val="000000"/>
                <w:sz w:val="28"/>
                <w:szCs w:val="28"/>
                <w:lang w:val="pt-BR"/>
              </w:rPr>
              <w:t xml:space="preserve">- </w:t>
            </w:r>
            <w:r w:rsidRPr="006D1A59">
              <w:rPr>
                <w:rFonts w:eastAsia="Times New Roman"/>
                <w:color w:val="000000"/>
                <w:sz w:val="28"/>
                <w:szCs w:val="28"/>
                <w:shd w:val="clear" w:color="auto" w:fill="FFFFFF"/>
              </w:rPr>
              <w:t>Ngày mồng 10 tháng Ba âm lịch hằng năm được chọn là ngày Quốc lễ Giỗ Tổ Hùng Vương. Điều đó thể hiện truyền thống tốt đẹp nào của dân tộc?</w:t>
            </w:r>
          </w:p>
        </w:tc>
        <w:tc>
          <w:tcPr>
            <w:tcW w:w="3377" w:type="dxa"/>
            <w:shd w:val="clear" w:color="auto" w:fill="auto"/>
          </w:tcPr>
          <w:p w:rsidR="006D1A59" w:rsidRPr="006D1A59" w:rsidRDefault="006D1A59" w:rsidP="006D1A59">
            <w:pPr>
              <w:spacing w:after="0" w:line="240" w:lineRule="auto"/>
              <w:rPr>
                <w:sz w:val="28"/>
                <w:szCs w:val="28"/>
              </w:rPr>
            </w:pPr>
            <w:r w:rsidRPr="006D1A59">
              <w:rPr>
                <w:sz w:val="28"/>
                <w:szCs w:val="28"/>
              </w:rPr>
              <w:t>- HS trả lời</w:t>
            </w:r>
          </w:p>
        </w:tc>
      </w:tr>
      <w:tr w:rsidR="006D1A59" w:rsidRPr="006D1A59" w:rsidTr="00194985">
        <w:tc>
          <w:tcPr>
            <w:tcW w:w="5983" w:type="dxa"/>
            <w:shd w:val="clear" w:color="auto" w:fill="auto"/>
          </w:tcPr>
          <w:p w:rsidR="006D1A59" w:rsidRPr="006D1A59" w:rsidRDefault="006D1A59" w:rsidP="006D1A59">
            <w:pPr>
              <w:spacing w:after="0" w:line="240" w:lineRule="auto"/>
              <w:rPr>
                <w:rFonts w:eastAsia="Times New Roman"/>
                <w:bCs/>
                <w:color w:val="000000"/>
                <w:sz w:val="28"/>
                <w:szCs w:val="28"/>
                <w:lang w:val="pt-BR"/>
              </w:rPr>
            </w:pPr>
            <w:r w:rsidRPr="006D1A59">
              <w:rPr>
                <w:rFonts w:eastAsia="Times New Roman"/>
                <w:bCs/>
                <w:color w:val="000000"/>
                <w:sz w:val="28"/>
                <w:szCs w:val="28"/>
                <w:lang w:val="pt-BR"/>
              </w:rPr>
              <w:t xml:space="preserve">- GV nhận xét, chốt: </w:t>
            </w:r>
            <w:r w:rsidRPr="006D1A59">
              <w:rPr>
                <w:rFonts w:eastAsia="Times New Roman"/>
                <w:color w:val="000000"/>
                <w:sz w:val="28"/>
                <w:szCs w:val="28"/>
                <w:shd w:val="clear" w:color="auto" w:fill="FFFFFF"/>
              </w:rPr>
              <w:t>Ngày mồng 10 tháng Ba âm lịch hằng năm được chọn là ngày Quốc lễ Giỗ Tổ Hùng Vương. Điều đó thể hiện truyền thống: Uống nước nhớ nguồn của dân tộc Việt Nam.</w:t>
            </w:r>
          </w:p>
        </w:tc>
        <w:tc>
          <w:tcPr>
            <w:tcW w:w="3377" w:type="dxa"/>
            <w:shd w:val="clear" w:color="auto" w:fill="auto"/>
          </w:tcPr>
          <w:p w:rsidR="006D1A59" w:rsidRPr="006D1A59" w:rsidRDefault="006D1A59" w:rsidP="006D1A59">
            <w:pPr>
              <w:spacing w:after="0" w:line="240" w:lineRule="auto"/>
              <w:rPr>
                <w:sz w:val="28"/>
                <w:szCs w:val="28"/>
              </w:rPr>
            </w:pPr>
            <w:r w:rsidRPr="006D1A59">
              <w:rPr>
                <w:sz w:val="28"/>
                <w:szCs w:val="28"/>
              </w:rPr>
              <w:t>- Lắng nghe</w:t>
            </w:r>
          </w:p>
        </w:tc>
      </w:tr>
      <w:tr w:rsidR="006D1A59" w:rsidRPr="006D1A59" w:rsidTr="00194985">
        <w:tc>
          <w:tcPr>
            <w:tcW w:w="5983" w:type="dxa"/>
            <w:shd w:val="clear" w:color="auto" w:fill="auto"/>
          </w:tcPr>
          <w:p w:rsidR="006D1A59" w:rsidRPr="006D1A59" w:rsidRDefault="006D1A59" w:rsidP="006D1A59">
            <w:pPr>
              <w:spacing w:after="0" w:line="240" w:lineRule="auto"/>
              <w:rPr>
                <w:rFonts w:eastAsia="Times New Roman"/>
                <w:bCs/>
                <w:color w:val="000000"/>
                <w:sz w:val="28"/>
                <w:szCs w:val="28"/>
                <w:lang w:val="pt-BR"/>
              </w:rPr>
            </w:pPr>
            <w:r w:rsidRPr="006D1A59">
              <w:rPr>
                <w:rFonts w:eastAsia="Times New Roman"/>
                <w:bCs/>
                <w:color w:val="000000"/>
                <w:sz w:val="28"/>
                <w:szCs w:val="28"/>
                <w:lang w:val="pt-BR"/>
              </w:rPr>
              <w:t>- Để thể hiện truyền thống đó, ngay từ bây giờ em cần làm gì?</w:t>
            </w:r>
          </w:p>
        </w:tc>
        <w:tc>
          <w:tcPr>
            <w:tcW w:w="3377" w:type="dxa"/>
            <w:shd w:val="clear" w:color="auto" w:fill="auto"/>
          </w:tcPr>
          <w:p w:rsidR="006D1A59" w:rsidRPr="006D1A59" w:rsidRDefault="006D1A59" w:rsidP="006D1A59">
            <w:pPr>
              <w:spacing w:after="0" w:line="240" w:lineRule="auto"/>
              <w:rPr>
                <w:sz w:val="28"/>
                <w:szCs w:val="28"/>
              </w:rPr>
            </w:pPr>
            <w:r w:rsidRPr="006D1A59">
              <w:rPr>
                <w:sz w:val="28"/>
                <w:szCs w:val="28"/>
              </w:rPr>
              <w:t>- HS liên hệ</w:t>
            </w:r>
          </w:p>
        </w:tc>
      </w:tr>
      <w:tr w:rsidR="006D1A59" w:rsidRPr="006D1A59" w:rsidTr="00194985">
        <w:tc>
          <w:tcPr>
            <w:tcW w:w="5983" w:type="dxa"/>
            <w:shd w:val="clear" w:color="auto" w:fill="auto"/>
          </w:tcPr>
          <w:p w:rsidR="006D1A59" w:rsidRPr="006D1A59" w:rsidRDefault="006D1A59" w:rsidP="006D1A59">
            <w:pPr>
              <w:tabs>
                <w:tab w:val="left" w:pos="402"/>
              </w:tabs>
              <w:spacing w:after="0" w:line="240" w:lineRule="auto"/>
              <w:rPr>
                <w:rFonts w:eastAsia="Times New Roman"/>
                <w:sz w:val="28"/>
                <w:szCs w:val="28"/>
                <w:lang w:val="pt-BR"/>
              </w:rPr>
            </w:pPr>
            <w:r w:rsidRPr="006D1A59">
              <w:rPr>
                <w:rFonts w:eastAsia="Times New Roman"/>
                <w:sz w:val="28"/>
                <w:szCs w:val="28"/>
                <w:lang w:val="pt-BR"/>
              </w:rPr>
              <w:t>- Nhận xét tiết học.</w:t>
            </w:r>
          </w:p>
        </w:tc>
        <w:tc>
          <w:tcPr>
            <w:tcW w:w="3377" w:type="dxa"/>
            <w:shd w:val="clear" w:color="auto" w:fill="auto"/>
          </w:tcPr>
          <w:p w:rsidR="006D1A59" w:rsidRPr="006D1A59" w:rsidRDefault="006D1A59" w:rsidP="006D1A59">
            <w:pPr>
              <w:spacing w:after="0" w:line="240" w:lineRule="auto"/>
              <w:rPr>
                <w:sz w:val="28"/>
                <w:szCs w:val="28"/>
              </w:rPr>
            </w:pPr>
          </w:p>
        </w:tc>
      </w:tr>
    </w:tbl>
    <w:p w:rsidR="00E748F3" w:rsidRPr="006D1A59" w:rsidRDefault="00E748F3" w:rsidP="006D1A59">
      <w:pPr>
        <w:rPr>
          <w:sz w:val="28"/>
          <w:szCs w:val="28"/>
        </w:rPr>
      </w:pPr>
    </w:p>
    <w:sectPr w:rsidR="00E748F3" w:rsidRPr="006D1A59" w:rsidSect="00865DC6">
      <w:pgSz w:w="12240" w:h="15840"/>
      <w:pgMar w:top="1138" w:right="1138" w:bottom="11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014B"/>
    <w:multiLevelType w:val="hybridMultilevel"/>
    <w:tmpl w:val="A9744870"/>
    <w:lvl w:ilvl="0" w:tplc="57C49586">
      <w:start w:val="2"/>
      <w:numFmt w:val="bullet"/>
      <w:lvlText w:val="-"/>
      <w:lvlJc w:val="left"/>
      <w:pPr>
        <w:ind w:left="495" w:hanging="360"/>
      </w:pPr>
      <w:rPr>
        <w:rFonts w:ascii="Times New Roman" w:eastAsia="Calibri" w:hAnsi="Times New Roman" w:cs="Times New Roman" w:hint="default"/>
      </w:rPr>
    </w:lvl>
    <w:lvl w:ilvl="1" w:tplc="04090003">
      <w:start w:val="1"/>
      <w:numFmt w:val="bullet"/>
      <w:lvlText w:val="o"/>
      <w:lvlJc w:val="left"/>
      <w:pPr>
        <w:ind w:left="1215" w:hanging="360"/>
      </w:pPr>
      <w:rPr>
        <w:rFonts w:ascii="Courier New" w:hAnsi="Courier New" w:cs="Courier New" w:hint="default"/>
      </w:rPr>
    </w:lvl>
    <w:lvl w:ilvl="2" w:tplc="04090005">
      <w:start w:val="1"/>
      <w:numFmt w:val="bullet"/>
      <w:lvlText w:val=""/>
      <w:lvlJc w:val="left"/>
      <w:pPr>
        <w:ind w:left="1935" w:hanging="360"/>
      </w:pPr>
      <w:rPr>
        <w:rFonts w:ascii="Wingdings" w:hAnsi="Wingdings" w:hint="default"/>
      </w:rPr>
    </w:lvl>
    <w:lvl w:ilvl="3" w:tplc="04090001">
      <w:start w:val="1"/>
      <w:numFmt w:val="bullet"/>
      <w:lvlText w:val=""/>
      <w:lvlJc w:val="left"/>
      <w:pPr>
        <w:ind w:left="2655" w:hanging="360"/>
      </w:pPr>
      <w:rPr>
        <w:rFonts w:ascii="Symbol" w:hAnsi="Symbol" w:hint="default"/>
      </w:rPr>
    </w:lvl>
    <w:lvl w:ilvl="4" w:tplc="04090003">
      <w:start w:val="1"/>
      <w:numFmt w:val="bullet"/>
      <w:lvlText w:val="o"/>
      <w:lvlJc w:val="left"/>
      <w:pPr>
        <w:ind w:left="3375" w:hanging="360"/>
      </w:pPr>
      <w:rPr>
        <w:rFonts w:ascii="Courier New" w:hAnsi="Courier New" w:cs="Courier New" w:hint="default"/>
      </w:rPr>
    </w:lvl>
    <w:lvl w:ilvl="5" w:tplc="04090005">
      <w:start w:val="1"/>
      <w:numFmt w:val="bullet"/>
      <w:lvlText w:val=""/>
      <w:lvlJc w:val="left"/>
      <w:pPr>
        <w:ind w:left="4095" w:hanging="360"/>
      </w:pPr>
      <w:rPr>
        <w:rFonts w:ascii="Wingdings" w:hAnsi="Wingdings" w:hint="default"/>
      </w:rPr>
    </w:lvl>
    <w:lvl w:ilvl="6" w:tplc="04090001">
      <w:start w:val="1"/>
      <w:numFmt w:val="bullet"/>
      <w:lvlText w:val=""/>
      <w:lvlJc w:val="left"/>
      <w:pPr>
        <w:ind w:left="4815" w:hanging="360"/>
      </w:pPr>
      <w:rPr>
        <w:rFonts w:ascii="Symbol" w:hAnsi="Symbol" w:hint="default"/>
      </w:rPr>
    </w:lvl>
    <w:lvl w:ilvl="7" w:tplc="04090003">
      <w:start w:val="1"/>
      <w:numFmt w:val="bullet"/>
      <w:lvlText w:val="o"/>
      <w:lvlJc w:val="left"/>
      <w:pPr>
        <w:ind w:left="5535" w:hanging="360"/>
      </w:pPr>
      <w:rPr>
        <w:rFonts w:ascii="Courier New" w:hAnsi="Courier New" w:cs="Courier New" w:hint="default"/>
      </w:rPr>
    </w:lvl>
    <w:lvl w:ilvl="8" w:tplc="04090005">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C6"/>
    <w:rsid w:val="006D1A59"/>
    <w:rsid w:val="00865DC6"/>
    <w:rsid w:val="00E74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DC6"/>
    <w:pPr>
      <w:spacing w:after="160" w:line="254"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DC6"/>
    <w:pPr>
      <w:spacing w:after="160" w:line="254"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2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ADMINHP</dc:creator>
  <cp:lastModifiedBy>ADMINHP</cp:lastModifiedBy>
  <cp:revision>2</cp:revision>
  <dcterms:created xsi:type="dcterms:W3CDTF">2024-10-30T07:02:00Z</dcterms:created>
  <dcterms:modified xsi:type="dcterms:W3CDTF">2024-10-30T07:19:00Z</dcterms:modified>
</cp:coreProperties>
</file>